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F5" w:rsidRPr="008A48C7" w:rsidRDefault="00DF64F5" w:rsidP="00DF64F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РЕПУБЛИКА СРБИЈА</w:t>
      </w:r>
    </w:p>
    <w:p w:rsidR="00DF64F5" w:rsidRPr="008A48C7" w:rsidRDefault="00DF64F5" w:rsidP="00DF64F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НАРОДНА СКУПШТИНА</w:t>
      </w:r>
    </w:p>
    <w:p w:rsidR="00DF64F5" w:rsidRPr="008A48C7" w:rsidRDefault="00DF64F5" w:rsidP="00DF64F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О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дбор за културу и информисање</w:t>
      </w:r>
    </w:p>
    <w:p w:rsidR="00DF64F5" w:rsidRPr="008A48C7" w:rsidRDefault="00DF64F5" w:rsidP="00DF64F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16 Број: 06-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2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/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404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uz-Cyrl-UZ"/>
        </w:rPr>
        <w:t>-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15</w:t>
      </w:r>
    </w:p>
    <w:p w:rsidR="00DF64F5" w:rsidRPr="008A48C7" w:rsidRDefault="00DF64F5" w:rsidP="00DF64F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 xml:space="preserve">14. октобар 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201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  <w:lang w:val="sr-Cyrl-RS"/>
        </w:rPr>
        <w:t>5</w:t>
      </w: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. године</w:t>
      </w:r>
    </w:p>
    <w:p w:rsidR="00DF64F5" w:rsidRPr="008A48C7" w:rsidRDefault="00DF64F5" w:rsidP="00DF64F5">
      <w:pPr>
        <w:jc w:val="both"/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8A48C7">
        <w:rPr>
          <w:rStyle w:val="IntenseEmphasis"/>
          <w:rFonts w:ascii="Times New Roman" w:hAnsi="Times New Roman" w:cs="Times New Roman"/>
          <w:b w:val="0"/>
          <w:i w:val="0"/>
          <w:color w:val="auto"/>
          <w:sz w:val="24"/>
          <w:szCs w:val="24"/>
        </w:rPr>
        <w:t>Б е о г р а д</w:t>
      </w:r>
    </w:p>
    <w:p w:rsidR="00DF64F5" w:rsidRPr="008A48C7" w:rsidRDefault="00DF64F5" w:rsidP="00DF64F5">
      <w:pPr>
        <w:pStyle w:val="NoSpacing"/>
        <w:jc w:val="both"/>
        <w:rPr>
          <w:lang w:val="sr-Cyrl-RS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4F5" w:rsidRPr="008A48C7" w:rsidRDefault="00DF64F5" w:rsidP="00DF64F5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>З А П И С Н И К</w:t>
      </w:r>
    </w:p>
    <w:p w:rsidR="00DF64F5" w:rsidRPr="008A48C7" w:rsidRDefault="00DF64F5" w:rsidP="00DF64F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eastAsia="Times New Roman" w:hAnsi="Times New Roman" w:cs="Times New Roman"/>
          <w:sz w:val="24"/>
          <w:szCs w:val="24"/>
        </w:rPr>
        <w:t>31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СЕДНИЦЕ ОДБОРА 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КУЛТУРУ И ИНФОРМИСАЊЕ</w:t>
      </w:r>
    </w:p>
    <w:p w:rsidR="00DF64F5" w:rsidRPr="008A48C7" w:rsidRDefault="00DF64F5" w:rsidP="00DF64F5">
      <w:pPr>
        <w:tabs>
          <w:tab w:val="left" w:pos="1440"/>
        </w:tabs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НАРОДНЕ СКУПШТИНЕ РЕПУБЛИКЕ СРБИЈЕ,</w:t>
      </w:r>
    </w:p>
    <w:p w:rsidR="00DF64F5" w:rsidRPr="008A48C7" w:rsidRDefault="00DF64F5" w:rsidP="00DF64F5">
      <w:pPr>
        <w:tabs>
          <w:tab w:val="left" w:pos="0"/>
        </w:tabs>
        <w:jc w:val="center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8A48C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ОДРЖАНЕ </w:t>
      </w:r>
      <w:r w:rsidRPr="008A48C7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2015. ГОДИНЕ</w:t>
      </w:r>
    </w:p>
    <w:p w:rsidR="00DF64F5" w:rsidRPr="008A48C7" w:rsidRDefault="00DF64F5" w:rsidP="00DF64F5">
      <w:pPr>
        <w:jc w:val="both"/>
        <w:rPr>
          <w:rFonts w:cs="Times New Roman"/>
          <w:szCs w:val="24"/>
          <w:lang w:val="sr-Cyrl-RS"/>
        </w:rPr>
      </w:pPr>
    </w:p>
    <w:p w:rsidR="00DF64F5" w:rsidRPr="008A48C7" w:rsidRDefault="00DF64F5" w:rsidP="00DF64F5">
      <w:pPr>
        <w:jc w:val="both"/>
        <w:rPr>
          <w:rFonts w:cs="Times New Roman"/>
          <w:szCs w:val="24"/>
          <w:lang w:val="sr-Cyrl-RS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Седница је почела у </w:t>
      </w:r>
      <w:r w:rsidRPr="008A48C7">
        <w:rPr>
          <w:rFonts w:ascii="Times New Roman" w:hAnsi="Times New Roman" w:cs="Times New Roman"/>
          <w:sz w:val="24"/>
          <w:szCs w:val="24"/>
        </w:rPr>
        <w:t>1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2,</w:t>
      </w:r>
      <w:r w:rsidRPr="008A48C7">
        <w:rPr>
          <w:rFonts w:ascii="Times New Roman" w:hAnsi="Times New Roman" w:cs="Times New Roman"/>
          <w:sz w:val="24"/>
          <w:szCs w:val="24"/>
        </w:rPr>
        <w:t>05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часова.  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ru-RU"/>
        </w:rPr>
        <w:tab/>
        <w:t>Седницом је председава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Весна Марјановић</w:t>
      </w:r>
      <w:r w:rsidRPr="008A48C7">
        <w:rPr>
          <w:rFonts w:ascii="Times New Roman" w:hAnsi="Times New Roman" w:cs="Times New Roman"/>
          <w:sz w:val="24"/>
          <w:szCs w:val="24"/>
        </w:rPr>
        <w:t>,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председница Одбора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Седници су присуствовали: Милена Турк, Милорад Цветановић, 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>Небојша Татомир, Душица Стојковић,</w:t>
      </w:r>
      <w:r w:rsidRPr="008A48C7">
        <w:rPr>
          <w:rFonts w:ascii="Times New Roman" w:hAnsi="Times New Roman" w:cs="Times New Roman"/>
          <w:sz w:val="24"/>
          <w:szCs w:val="24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Сања Николић,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 Милан Стевановић,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Ненад Милосављевић, Срђан Драгојевић,  Бранка Каравидић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 xml:space="preserve">, Александар Југовић,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чланови Одбора</w:t>
      </w:r>
      <w:r w:rsidRPr="008A48C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F64F5" w:rsidRPr="008A48C7" w:rsidRDefault="00DF64F5" w:rsidP="00DF64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6A70DC" w:rsidRPr="008A48C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присуствова</w:t>
      </w:r>
      <w:r w:rsidR="006A70DC" w:rsidRPr="008A48C7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: Мирко Крлић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замени</w:t>
      </w:r>
      <w:r w:rsidR="006A70DC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к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члана Одбора.</w:t>
      </w:r>
    </w:p>
    <w:p w:rsidR="00DF64F5" w:rsidRPr="008A48C7" w:rsidRDefault="00DF64F5" w:rsidP="00DF64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64F5" w:rsidRPr="008A48C7" w:rsidRDefault="00DF64F5" w:rsidP="00DF64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>Седници нису присуствовали чланови Одбора</w:t>
      </w:r>
      <w:r w:rsidRPr="008A48C7">
        <w:rPr>
          <w:rFonts w:ascii="Times New Roman" w:hAnsi="Times New Roman" w:cs="Times New Roman"/>
          <w:sz w:val="24"/>
          <w:szCs w:val="24"/>
        </w:rPr>
        <w:t>:</w:t>
      </w:r>
      <w:r w:rsidR="006A70DC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Владимир Ђукановић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Саша Мирковић, </w:t>
      </w:r>
      <w:r w:rsidR="002220AB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мр Александра Јерков, </w:t>
      </w:r>
      <w:r w:rsidR="006A70DC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Мира Петровић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и Љиљана Несторовић, нити </w:t>
      </w:r>
      <w:r w:rsidR="006A70DC" w:rsidRPr="008A48C7">
        <w:rPr>
          <w:rFonts w:ascii="Times New Roman" w:hAnsi="Times New Roman" w:cs="Times New Roman"/>
          <w:sz w:val="24"/>
          <w:szCs w:val="24"/>
          <w:lang w:val="sr-Cyrl-CS"/>
        </w:rPr>
        <w:t>њихови заменици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64F5" w:rsidRPr="008A48C7" w:rsidRDefault="00DF64F5" w:rsidP="00DF64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>На предлог председавајућег, чланови Одбора су једногласно усвојили следећи</w:t>
      </w:r>
      <w:r w:rsidRPr="008A48C7">
        <w:rPr>
          <w:rFonts w:ascii="Times New Roman" w:hAnsi="Times New Roman" w:cs="Times New Roman"/>
          <w:bCs/>
          <w:sz w:val="24"/>
          <w:szCs w:val="24"/>
        </w:rPr>
        <w:t>: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DF64F5" w:rsidRPr="008A48C7" w:rsidRDefault="00DF64F5" w:rsidP="00DF64F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A48C7">
        <w:rPr>
          <w:rFonts w:ascii="Times New Roman" w:hAnsi="Times New Roman" w:cs="Times New Roman"/>
          <w:sz w:val="24"/>
          <w:szCs w:val="24"/>
          <w:lang w:val="ru-RU"/>
        </w:rPr>
        <w:t>Д н е в н и    р е д: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70DC" w:rsidRPr="008A48C7" w:rsidRDefault="006A70DC" w:rsidP="006A70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>Одлучивање о покретању поступка за предлагање кандидата за чланове Савета Регулаторног тела за електронске медије</w:t>
      </w:r>
      <w:r w:rsidRPr="008A48C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;</w:t>
      </w:r>
    </w:p>
    <w:p w:rsidR="00DF64F5" w:rsidRPr="008A48C7" w:rsidRDefault="00DF64F5" w:rsidP="00DF64F5">
      <w:pPr>
        <w:pStyle w:val="NoSpacing"/>
        <w:ind w:left="1080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F64F5" w:rsidRPr="008A48C7" w:rsidRDefault="00DF64F5" w:rsidP="006A70DC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8A48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Разно.</w:t>
      </w:r>
    </w:p>
    <w:p w:rsidR="006A70DC" w:rsidRPr="008A48C7" w:rsidRDefault="006A70DC" w:rsidP="006A70DC">
      <w:pPr>
        <w:pStyle w:val="ListParagrap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7D186C" w:rsidRPr="008A48C7" w:rsidRDefault="007D186C" w:rsidP="007D186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>Пре преласка на рад по тачкама утврђеног дневног реда председавајућа је истакла да су чланови Одбора уз материјал за седницу добили неусвојене записнике Одбора за културу и информисање са претходних седница.</w:t>
      </w:r>
    </w:p>
    <w:p w:rsidR="007D186C" w:rsidRPr="008A48C7" w:rsidRDefault="007D186C" w:rsidP="007D18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Председавајућа је ставила на гласање Записник са 23. седнице Одбора за културу и информисање, одржане </w:t>
      </w:r>
      <w:r w:rsidR="000D5E10" w:rsidRPr="008A48C7">
        <w:rPr>
          <w:rFonts w:ascii="Times New Roman" w:hAnsi="Times New Roman" w:cs="Times New Roman"/>
          <w:bCs/>
          <w:sz w:val="24"/>
          <w:szCs w:val="24"/>
        </w:rPr>
        <w:t>7</w:t>
      </w:r>
      <w:r w:rsidR="000D5E10"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0D5E10" w:rsidRPr="008A48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5E10"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>априла 2015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>. године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Записник са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24.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за културу и информисање, одржане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маја 2015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Записник са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за културу и информисање, одржане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маја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 Записник са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за културу и информисање, одржане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маја 2015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Записник са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27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за културу и информисање, одржане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године, Записник са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28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к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ултуру и информисање, одржане 25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јуна 2015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Записник са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за 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културу и информисање, одржане 29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71E7D" w:rsidRPr="008A48C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Записник са 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седнице Одбора за културу и информисање, одржане 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0D5E10" w:rsidRPr="008A48C7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4946BF"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C0553" w:rsidRPr="008A48C7" w:rsidRDefault="00CC0553" w:rsidP="007D18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946BF" w:rsidRPr="008A48C7" w:rsidRDefault="004946BF" w:rsidP="007D186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Чланови Одбора су 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једногласно усвојили </w:t>
      </w:r>
      <w:r w:rsidR="00CC0553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ведене записнике.</w:t>
      </w:r>
    </w:p>
    <w:p w:rsidR="006A70DC" w:rsidRPr="008A48C7" w:rsidRDefault="006A70DC" w:rsidP="006A70D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</w:p>
    <w:p w:rsidR="00DF64F5" w:rsidRPr="008A48C7" w:rsidRDefault="00DF64F5" w:rsidP="00DF64F5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4F5" w:rsidRPr="008A48C7" w:rsidRDefault="00DF64F5" w:rsidP="00BF3C1B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ПРВА ТАЧКА - </w:t>
      </w:r>
      <w:r w:rsidR="006A70DC" w:rsidRPr="008A48C7">
        <w:rPr>
          <w:rFonts w:ascii="Times New Roman" w:hAnsi="Times New Roman" w:cs="Times New Roman"/>
          <w:sz w:val="24"/>
          <w:szCs w:val="24"/>
          <w:lang w:val="sr-Cyrl-RS"/>
        </w:rPr>
        <w:t>Одлучивање о покретању поступка за предлагање кандидата за чланове Савета Регулаторног тела за електронске медије</w:t>
      </w:r>
      <w:r w:rsidRPr="008A48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F64F5" w:rsidRPr="008A48C7" w:rsidRDefault="00DF64F5" w:rsidP="00BF3C1B">
      <w:pPr>
        <w:pStyle w:val="NoSpacing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D02BD2" w:rsidRPr="008A48C7" w:rsidRDefault="00D02BD2" w:rsidP="00BF3C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је у уводном излагању упознала чланове Одбора са законском процедуром у вези са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поступ</w:t>
      </w:r>
      <w:r w:rsidR="002220AB" w:rsidRPr="008A48C7">
        <w:rPr>
          <w:rFonts w:ascii="Times New Roman" w:hAnsi="Times New Roman" w:cs="Times New Roman"/>
          <w:sz w:val="24"/>
          <w:szCs w:val="24"/>
          <w:lang w:val="sr-Cyrl-RS"/>
        </w:rPr>
        <w:t>ком предлагања кандидата за члаове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Савета Регулатороног тела за електронске медије.</w:t>
      </w:r>
    </w:p>
    <w:p w:rsidR="00D02BD2" w:rsidRPr="008A48C7" w:rsidRDefault="00D02BD2" w:rsidP="00BF3C1B">
      <w:pPr>
        <w:pStyle w:val="NoSpacing"/>
        <w:ind w:firstLine="720"/>
        <w:jc w:val="both"/>
        <w:rPr>
          <w:rStyle w:val="FontStyle27"/>
          <w:color w:val="auto"/>
          <w:sz w:val="24"/>
          <w:szCs w:val="24"/>
          <w:lang w:eastAsia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Истакла је да је Одбору за културу и информисање упућен допис 17. јуна 2015. године, од стране извршног директора РЕМ-а, да 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>члану Савета Регулатора, проф. мр Горану Пековићу мандат истиче 16. децембра 2015.</w:t>
      </w:r>
      <w:r w:rsidR="002220AB"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 </w:t>
      </w:r>
      <w:r w:rsidRPr="008A48C7">
        <w:rPr>
          <w:rStyle w:val="FontStyle29"/>
          <w:color w:val="auto"/>
          <w:sz w:val="24"/>
          <w:szCs w:val="24"/>
          <w:lang w:val="sr-Cyrl-CS" w:eastAsia="sr-Cyrl-CS"/>
        </w:rPr>
        <w:t xml:space="preserve">године, као и допис упућен 24. септембра 2015. године, којим се Одбор </w:t>
      </w:r>
      <w:r w:rsidRPr="008A48C7">
        <w:rPr>
          <w:rStyle w:val="FontStyle27"/>
          <w:color w:val="auto"/>
          <w:sz w:val="24"/>
          <w:szCs w:val="24"/>
          <w:lang w:val="sr-Cyrl-CS" w:eastAsia="sr-Cyrl-CS"/>
        </w:rPr>
        <w:t>обавештава да члановима Савета, Горану Караџићу и Митрополиту љубљанско-загребачком др Порфирију (Перићу), мандат истиче 18. фебруара 2016. године.</w:t>
      </w:r>
    </w:p>
    <w:p w:rsidR="008F5830" w:rsidRPr="008A48C7" w:rsidRDefault="000F7240" w:rsidP="00BF3C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Style w:val="FontStyle27"/>
          <w:color w:val="auto"/>
          <w:sz w:val="24"/>
          <w:szCs w:val="24"/>
          <w:lang w:val="sr-Cyrl-RS" w:eastAsia="sr-Cyrl-CS"/>
        </w:rPr>
        <w:t>Напоменула</w:t>
      </w:r>
      <w:r w:rsidR="008F5830" w:rsidRPr="008A48C7">
        <w:rPr>
          <w:rStyle w:val="FontStyle27"/>
          <w:color w:val="auto"/>
          <w:sz w:val="24"/>
          <w:szCs w:val="24"/>
          <w:lang w:val="sr-Cyrl-RS" w:eastAsia="sr-Cyrl-CS"/>
        </w:rPr>
        <w:t xml:space="preserve"> је да је </w:t>
      </w:r>
      <w:r w:rsidR="008F5830"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>чланом</w:t>
      </w:r>
      <w:r w:rsidR="008F5830" w:rsidRPr="008A48C7">
        <w:rPr>
          <w:rFonts w:ascii="Times New Roman" w:hAnsi="Times New Roman" w:cs="Times New Roman"/>
          <w:b/>
          <w:spacing w:val="-4"/>
          <w:sz w:val="24"/>
          <w:szCs w:val="24"/>
          <w:lang w:val="sr-Cyrl-RS"/>
        </w:rPr>
        <w:t xml:space="preserve"> </w:t>
      </w:r>
      <w:r w:rsidR="008F5830" w:rsidRPr="00FC6C2F">
        <w:rPr>
          <w:rFonts w:ascii="Times New Roman" w:hAnsi="Times New Roman" w:cs="Times New Roman"/>
          <w:spacing w:val="-4"/>
          <w:sz w:val="24"/>
          <w:szCs w:val="24"/>
          <w:lang w:val="sr-Cyrl-RS"/>
        </w:rPr>
        <w:t>9. став 1. тач. 2, 6. и 8.)</w:t>
      </w:r>
      <w:r w:rsidR="008F5830" w:rsidRPr="008A48C7">
        <w:rPr>
          <w:rFonts w:ascii="Times New Roman" w:hAnsi="Times New Roman" w:cs="Times New Roman"/>
          <w:spacing w:val="-4"/>
          <w:sz w:val="24"/>
          <w:szCs w:val="24"/>
          <w:lang w:val="sr-Cyrl-RS"/>
        </w:rPr>
        <w:t xml:space="preserve"> Закона о електронским медијима прописано да </w:t>
      </w:r>
      <w:r w:rsidR="008F5830" w:rsidRPr="008A48C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8F5830" w:rsidRPr="008A48C7">
        <w:rPr>
          <w:rFonts w:ascii="Times New Roman" w:hAnsi="Times New Roman" w:cs="Times New Roman"/>
          <w:sz w:val="24"/>
          <w:szCs w:val="24"/>
        </w:rPr>
        <w:t>влашћење и дужност да предлажу чланове Савета имају</w:t>
      </w:r>
      <w:r w:rsidR="008F5830" w:rsidRPr="008A48C7">
        <w:rPr>
          <w:rFonts w:ascii="Times New Roman" w:hAnsi="Times New Roman" w:cs="Times New Roman"/>
          <w:b/>
          <w:spacing w:val="-4"/>
          <w:sz w:val="24"/>
          <w:szCs w:val="24"/>
        </w:rPr>
        <w:t xml:space="preserve">: </w:t>
      </w:r>
      <w:r w:rsidR="008F5830" w:rsidRPr="008A48C7">
        <w:rPr>
          <w:rFonts w:ascii="Times New Roman" w:hAnsi="Times New Roman" w:cs="Times New Roman"/>
          <w:sz w:val="24"/>
          <w:szCs w:val="24"/>
        </w:rPr>
        <w:t xml:space="preserve">надлежни одбор Скупштине Аутономне покрајине Војводине, удружења чији су циљеви остваривање слободе изражавања и заштита деце, </w:t>
      </w:r>
      <w:r w:rsidR="008F5830" w:rsidRPr="008A48C7">
        <w:rPr>
          <w:rFonts w:ascii="Times New Roman" w:hAnsi="Times New Roman" w:cs="Times New Roman"/>
          <w:sz w:val="24"/>
          <w:szCs w:val="24"/>
          <w:lang w:val="sr-Cyrl-RS"/>
        </w:rPr>
        <w:t>као</w:t>
      </w:r>
      <w:r w:rsidR="008F5830" w:rsidRPr="008A48C7">
        <w:rPr>
          <w:rFonts w:ascii="Times New Roman" w:hAnsi="Times New Roman" w:cs="Times New Roman"/>
          <w:sz w:val="24"/>
          <w:szCs w:val="24"/>
        </w:rPr>
        <w:t xml:space="preserve"> </w:t>
      </w:r>
      <w:r w:rsidR="008F5830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8F5830" w:rsidRPr="008A48C7">
        <w:rPr>
          <w:rFonts w:ascii="Times New Roman" w:hAnsi="Times New Roman" w:cs="Times New Roman"/>
          <w:sz w:val="24"/>
          <w:szCs w:val="24"/>
        </w:rPr>
        <w:t>цркве и верске заједнице</w:t>
      </w:r>
      <w:r w:rsidR="008F5830"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5830" w:rsidRPr="008A48C7" w:rsidRDefault="000F7240" w:rsidP="00BF3C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>Нагласила је да је потребно да Одбор донесе Одлуку о покретању поступка за предлагање кандидата за избор три члана Савета Регулаторног тела за електронске медије за наведене овлашћене предлагаче.</w:t>
      </w:r>
    </w:p>
    <w:p w:rsidR="000F7240" w:rsidRPr="008A48C7" w:rsidRDefault="000F7240" w:rsidP="00BF3C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noProof w:val="0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Рекла је да сваки од овлашћених предлагача, треба да предложи Народној скупштини  по два кандидата за једног члана Савета, а да ће након одржаног јавног разговора са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предложеним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кандидатима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, </w:t>
      </w:r>
      <w:r w:rsidR="00D00221"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и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збор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члана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Савета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r w:rsidR="00D00221"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Регулатора </w:t>
      </w:r>
      <w:proofErr w:type="spellStart"/>
      <w:r w:rsidR="00D00221" w:rsidRPr="008A48C7">
        <w:rPr>
          <w:rFonts w:ascii="Times New Roman" w:hAnsi="Times New Roman" w:cs="Times New Roman"/>
          <w:noProof w:val="0"/>
          <w:sz w:val="24"/>
          <w:szCs w:val="24"/>
        </w:rPr>
        <w:t>став</w:t>
      </w:r>
      <w:proofErr w:type="spellEnd"/>
      <w:r w:rsidR="00D00221"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ити</w:t>
      </w:r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на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дневни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ред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првог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наредног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заседања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Народне</w:t>
      </w:r>
      <w:proofErr w:type="spellEnd"/>
      <w:r w:rsidRPr="008A48C7">
        <w:rPr>
          <w:rFonts w:ascii="Times New Roman" w:hAnsi="Times New Roman" w:cs="Times New Roman"/>
          <w:noProof w:val="0"/>
          <w:sz w:val="24"/>
          <w:szCs w:val="24"/>
        </w:rPr>
        <w:t xml:space="preserve"> </w:t>
      </w:r>
      <w:proofErr w:type="spellStart"/>
      <w:r w:rsidRPr="008A48C7">
        <w:rPr>
          <w:rFonts w:ascii="Times New Roman" w:hAnsi="Times New Roman" w:cs="Times New Roman"/>
          <w:noProof w:val="0"/>
          <w:sz w:val="24"/>
          <w:szCs w:val="24"/>
        </w:rPr>
        <w:t>скупштине</w:t>
      </w:r>
      <w:proofErr w:type="spellEnd"/>
      <w:r w:rsidR="00D00221"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.</w:t>
      </w:r>
    </w:p>
    <w:p w:rsidR="00D00221" w:rsidRPr="008A48C7" w:rsidRDefault="00D00221" w:rsidP="00BF3C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8C7">
        <w:rPr>
          <w:rFonts w:ascii="Times New Roman" w:hAnsi="Times New Roman" w:cs="Times New Roman"/>
          <w:noProof w:val="0"/>
          <w:sz w:val="24"/>
          <w:szCs w:val="24"/>
          <w:lang w:val="sr-Cyrl-RS"/>
        </w:rPr>
        <w:t>Подсетила је чланове Одбора да им је у материјалу за седницу достављен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одлуке о покретању поступка за предлагање кандидата за члана Савета РЕМ-а, као и предлог текста Јавног позива овлашћеним предлагачима.</w:t>
      </w:r>
    </w:p>
    <w:p w:rsidR="0010093D" w:rsidRPr="008A48C7" w:rsidRDefault="0010093D" w:rsidP="00BF3C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>Констатовала је да су рокови за предлагање кандидата за чланове Регулатора кратки и замоли</w:t>
      </w:r>
      <w:r w:rsidR="00BE0667" w:rsidRPr="008A48C7">
        <w:rPr>
          <w:rFonts w:ascii="Times New Roman" w:hAnsi="Times New Roman" w:cs="Times New Roman"/>
          <w:sz w:val="24"/>
          <w:szCs w:val="24"/>
          <w:lang w:val="sr-Cyrl-RS"/>
        </w:rPr>
        <w:t>ла је све чланове Одбора да се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лично ангажују, како би јавност била упозната и како би пријаве биле благовремено поднете.</w:t>
      </w:r>
    </w:p>
    <w:p w:rsidR="0022485D" w:rsidRPr="008A48C7" w:rsidRDefault="00C835F5" w:rsidP="00BF3C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>Напоменула је да</w:t>
      </w:r>
      <w:r w:rsidR="0022485D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због рокова дефинисаних Законом о електронским медијима, постоји могућност да ће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22485D" w:rsidRPr="008A48C7">
        <w:rPr>
          <w:rFonts w:ascii="Times New Roman" w:hAnsi="Times New Roman" w:cs="Times New Roman"/>
          <w:sz w:val="24"/>
          <w:szCs w:val="24"/>
          <w:lang w:val="sr-Cyrl-RS"/>
        </w:rPr>
        <w:t>наредне седнице Одбора заказивати  у данима када нема седница Народне скупштина и замолила је чланове Одбора да имају ту чињеницу у виду.</w:t>
      </w:r>
    </w:p>
    <w:p w:rsidR="00C835F5" w:rsidRPr="008A48C7" w:rsidRDefault="00C835F5" w:rsidP="00BF3C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835F5" w:rsidRPr="008A48C7" w:rsidRDefault="00E74C99" w:rsidP="00BF3C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С обзиром да поводом ове тачке Дневног реда није било расправе,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председавајућа</w:t>
      </w:r>
      <w:r w:rsidR="00DF64F5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је ставила</w:t>
      </w:r>
      <w:r w:rsidR="00DF64F5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на гласање</w:t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Одлуку о покретању поступка за предлагање кандидата за избор три члана Савета Регулаторног тела за електронске </w:t>
      </w:r>
      <w:r w:rsidR="00BE0667" w:rsidRPr="008A48C7">
        <w:rPr>
          <w:rFonts w:ascii="Times New Roman" w:hAnsi="Times New Roman" w:cs="Times New Roman"/>
          <w:sz w:val="24"/>
          <w:szCs w:val="24"/>
          <w:lang w:val="sr-Cyrl-RS"/>
        </w:rPr>
        <w:t>медије за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наведене овлашћене предлагаче</w:t>
      </w:r>
      <w:r w:rsidR="00C835F5"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835F5" w:rsidRPr="008A48C7" w:rsidRDefault="00C835F5" w:rsidP="00BF3C1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Одбора су </w:t>
      </w:r>
      <w:r w:rsidRPr="008A48C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једногласно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усвојили</w:t>
      </w:r>
      <w:r w:rsidR="00DF64F5"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Одлуку о покретању поступка за предлагање кандидата за избор три члана Савета Регулаторног тела за електронске медије за наведене овлашћене предлагаче.</w:t>
      </w:r>
    </w:p>
    <w:p w:rsidR="00DF64F5" w:rsidRPr="008A48C7" w:rsidRDefault="00DF64F5" w:rsidP="00C835F5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</w:p>
    <w:p w:rsidR="00DF64F5" w:rsidRPr="008A48C7" w:rsidRDefault="00DF64F5" w:rsidP="00DF64F5">
      <w:pPr>
        <w:spacing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ДРУГА ТАЧКА - </w:t>
      </w:r>
      <w:r w:rsidRPr="008A48C7">
        <w:rPr>
          <w:rFonts w:ascii="Times New Roman" w:hAnsi="Times New Roman" w:cs="Times New Roman"/>
          <w:bCs/>
          <w:sz w:val="24"/>
          <w:szCs w:val="24"/>
          <w:lang w:val="sr-Cyrl-RS"/>
        </w:rPr>
        <w:t>Разно</w:t>
      </w:r>
      <w:r w:rsidRPr="008A48C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0C5A8E" w:rsidRPr="008A48C7" w:rsidRDefault="000C5A8E" w:rsidP="00BF3C1B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>Весна Марјановић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је отворила расправу у вези са овом тачком Дневн</w:t>
      </w:r>
      <w:r w:rsidR="00776E55" w:rsidRPr="008A48C7">
        <w:rPr>
          <w:rFonts w:ascii="Times New Roman" w:hAnsi="Times New Roman" w:cs="Times New Roman"/>
          <w:sz w:val="24"/>
          <w:szCs w:val="24"/>
          <w:lang w:val="sr-Cyrl-CS"/>
        </w:rPr>
        <w:t>ог реда у којој су учествовали: Душица Стојковић, Милорад Цветановић, Весна Марјановић и Мирко Крлић.</w:t>
      </w:r>
    </w:p>
    <w:p w:rsidR="00CB79A1" w:rsidRPr="008A48C7" w:rsidRDefault="00DF64F5" w:rsidP="00BF3C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>Душица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A48C7">
        <w:rPr>
          <w:rFonts w:ascii="Times New Roman" w:hAnsi="Times New Roman" w:cs="Times New Roman"/>
          <w:b/>
          <w:sz w:val="24"/>
          <w:szCs w:val="24"/>
          <w:lang w:val="sr-Cyrl-RS"/>
        </w:rPr>
        <w:t>Стојковић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је обавестила чланове Одбора да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="000C5A8E" w:rsidRPr="008A48C7">
        <w:rPr>
          <w:rFonts w:ascii="Times New Roman" w:hAnsi="Times New Roman" w:cs="Times New Roman"/>
          <w:sz w:val="24"/>
          <w:szCs w:val="24"/>
        </w:rPr>
        <w:t xml:space="preserve"> 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>понедељка</w:t>
      </w:r>
      <w:r w:rsidR="00CB79A1" w:rsidRPr="008A48C7">
        <w:rPr>
          <w:rFonts w:ascii="Times New Roman" w:hAnsi="Times New Roman" w:cs="Times New Roman"/>
          <w:sz w:val="24"/>
          <w:szCs w:val="24"/>
          <w:lang w:val="sr"/>
        </w:rPr>
        <w:t xml:space="preserve">, 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CB79A1" w:rsidRPr="008A48C7">
        <w:rPr>
          <w:rFonts w:ascii="Times New Roman" w:hAnsi="Times New Roman" w:cs="Times New Roman"/>
          <w:sz w:val="24"/>
          <w:szCs w:val="24"/>
          <w:lang w:val="sr"/>
        </w:rPr>
        <w:t>. октобр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CB79A1" w:rsidRPr="008A48C7">
        <w:rPr>
          <w:rFonts w:ascii="Times New Roman" w:hAnsi="Times New Roman" w:cs="Times New Roman"/>
          <w:sz w:val="24"/>
          <w:szCs w:val="24"/>
          <w:lang w:val="sr"/>
        </w:rPr>
        <w:t xml:space="preserve"> 2015.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г</w:t>
      </w:r>
      <w:r w:rsidR="00CB79A1" w:rsidRPr="008A48C7">
        <w:rPr>
          <w:rFonts w:ascii="Times New Roman" w:hAnsi="Times New Roman" w:cs="Times New Roman"/>
          <w:sz w:val="24"/>
          <w:szCs w:val="24"/>
          <w:lang w:val="sr"/>
        </w:rPr>
        <w:t>одине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почиње </w:t>
      </w:r>
      <w:r w:rsidR="00CB79A1" w:rsidRPr="008A48C7">
        <w:rPr>
          <w:rFonts w:ascii="Times New Roman" w:hAnsi="Times New Roman" w:cs="Times New Roman"/>
          <w:sz w:val="24"/>
          <w:szCs w:val="24"/>
          <w:lang w:val="sr"/>
        </w:rPr>
        <w:t>„Недеље парламентаризма“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и позвала је све </w:t>
      </w:r>
      <w:r w:rsidR="007E0A00" w:rsidRPr="008A48C7">
        <w:rPr>
          <w:rFonts w:ascii="Times New Roman" w:hAnsi="Times New Roman" w:cs="Times New Roman"/>
          <w:sz w:val="24"/>
          <w:szCs w:val="24"/>
          <w:lang w:val="sr-Cyrl-RS"/>
        </w:rPr>
        <w:t>присутне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да се укључе у рад овог догађаја.</w:t>
      </w:r>
      <w:r w:rsidR="00CB79A1"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CB79A1" w:rsidRPr="008A48C7" w:rsidRDefault="00CB79A1" w:rsidP="00BF3C1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Истакла је да се све неопходне информације, у вези са овим догађајем, налазе на веб-страници </w:t>
      </w:r>
      <w:hyperlink r:id="rId8" w:history="1">
        <w:r w:rsidRPr="008A48C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sr-Cyrl-RS"/>
          </w:rPr>
          <w:t>http://www.nedeljaparlamentarizma.rs</w:t>
        </w:r>
      </w:hyperlink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F86C38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упознала је чланове Одбора са </w:t>
      </w:r>
      <w:r w:rsidR="007E0A00" w:rsidRPr="008A48C7">
        <w:rPr>
          <w:rFonts w:ascii="Times New Roman" w:hAnsi="Times New Roman" w:cs="Times New Roman"/>
          <w:sz w:val="24"/>
          <w:szCs w:val="24"/>
          <w:lang w:val="sr-Cyrl-RS"/>
        </w:rPr>
        <w:t>неким од најважнијих догађаја</w:t>
      </w:r>
      <w:r w:rsidR="00F86C38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ове манифестације.</w:t>
      </w:r>
    </w:p>
    <w:p w:rsidR="006A79D9" w:rsidRPr="008A48C7" w:rsidRDefault="00F86C38" w:rsidP="00BF3C1B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Подсетила је све присутне, да је испред Одбора за културу и информисање, присуствовала 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Интерпарламентарној конференцији под називом</w:t>
      </w:r>
      <w:r w:rsidRPr="008A48C7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="006A79D9" w:rsidRPr="008A48C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A48C7">
        <w:rPr>
          <w:rFonts w:ascii="Times New Roman" w:eastAsia="Calibri" w:hAnsi="Times New Roman" w:cs="Times New Roman"/>
          <w:bCs/>
          <w:sz w:val="24"/>
          <w:szCs w:val="24"/>
        </w:rPr>
        <w:t>“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Медијски јавни сервиси и парламенти у земљама проширења</w:t>
      </w:r>
      <w:r w:rsidRPr="008A48C7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="006A79D9" w:rsidRPr="008A48C7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6A79D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која се одржала у Загребу 24-25. септембра 2015. године под покровитељством Европског парламента.</w:t>
      </w:r>
    </w:p>
    <w:p w:rsidR="00361271" w:rsidRPr="008A48C7" w:rsidRDefault="006A79D9" w:rsidP="00BF3C1B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  <w:t>Замолила је секретара Одбора, госпођу Сању Пецељ, да народним посланицима проследи материјал са ове конференције, како би могли да се детаљније информишу о најбитнијим закључцима са ове конференцији и ка</w:t>
      </w:r>
      <w:r w:rsidR="00FF456B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ко би на прави начин сагледали 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где се Република Србија налази у односу на </w:t>
      </w:r>
      <w:r w:rsidR="009A1AE1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државе у окружењу.</w:t>
      </w:r>
    </w:p>
    <w:p w:rsidR="009A1AE1" w:rsidRPr="008A48C7" w:rsidRDefault="009A1AE1" w:rsidP="00BF3C1B">
      <w:pPr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9A1AE1" w:rsidRPr="008A48C7" w:rsidRDefault="009A1AE1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Милорад Цветановић</w:t>
      </w:r>
      <w:r w:rsidR="00E06F6D" w:rsidRPr="008A48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06F6D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је истакао да сматра да тренутна ситуација у вези са пријемом такозване државе Косово у </w:t>
      </w:r>
      <w:r w:rsidR="00FF456B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Унеско</w:t>
      </w:r>
      <w:r w:rsidR="00E06F6D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захтев</w:t>
      </w:r>
      <w:r w:rsidR="00FF456B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а да Одбор за културу и информи</w:t>
      </w:r>
      <w:r w:rsidR="00E06F6D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сање, као надлежан Одбор, заузме јасан став по овом питању.</w:t>
      </w:r>
    </w:p>
    <w:p w:rsidR="005D272C" w:rsidRPr="008A48C7" w:rsidRDefault="00E06F6D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Нагласио је да је из овог разлога хтео да предложи да се Дневни ред допуни са тачком на којој би се расправљало о о</w:t>
      </w:r>
      <w:r w:rsidR="00FF456B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вом проблему, али да је одустао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због важности ове теме и чињенице да овако битна тема захтева посебну седницу.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844CAD" w:rsidRPr="008A48C7" w:rsidRDefault="005D272C" w:rsidP="00BF3C1B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Подсетио је чланове Одбора на сво</w:t>
      </w:r>
      <w:r w:rsidR="00CE7433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ју иницијативу</w:t>
      </w:r>
      <w:r w:rsidR="00844CAD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која има за циљ</w:t>
      </w:r>
      <w:r w:rsidR="00CE7433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844CAD" w:rsidRPr="008A48C7">
        <w:rPr>
          <w:rFonts w:ascii="Times New Roman" w:hAnsi="Times New Roman" w:cs="Times New Roman"/>
          <w:sz w:val="24"/>
          <w:szCs w:val="24"/>
          <w:lang w:val="sr-Cyrl-RS"/>
        </w:rPr>
        <w:t>успостављања сарадње у области културе између Републике Србије и Републике Аустрије.</w:t>
      </w:r>
    </w:p>
    <w:p w:rsidR="002C19DA" w:rsidRPr="008A48C7" w:rsidRDefault="00844CAD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Упитао је </w:t>
      </w:r>
      <w:r w:rsidR="00FF456B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председницу Одбора 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шта се конкретно предузело по овом питању и да ли су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предузете</w:t>
      </w:r>
      <w:r w:rsidR="00CE7433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све потребне активности у оквиру делокруга рада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  <w:r w:rsidR="00CE7433" w:rsidRPr="008A48C7">
        <w:rPr>
          <w:rFonts w:ascii="Times New Roman" w:hAnsi="Times New Roman" w:cs="Times New Roman"/>
          <w:sz w:val="24"/>
          <w:szCs w:val="24"/>
          <w:lang w:val="sr-Cyrl-RS"/>
        </w:rPr>
        <w:t>, како би био организован састанак са представницима Аустријске Амбасаде у Београду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E06F6D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ab/>
      </w:r>
    </w:p>
    <w:p w:rsidR="002C19DA" w:rsidRPr="008A48C7" w:rsidRDefault="002C19DA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844CAD" w:rsidRPr="008A48C7" w:rsidRDefault="002C19DA" w:rsidP="00BF3C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Весна Марјановић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је нагласила да је ступила у контакт са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>представницима Аустријске Амбасаде у Београду, као и да их је обавестила о иницијативи Одбора.</w:t>
      </w:r>
    </w:p>
    <w:p w:rsidR="002C19DA" w:rsidRPr="008A48C7" w:rsidRDefault="002C19DA" w:rsidP="00BF3C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Напоменула је </w:t>
      </w:r>
      <w:r w:rsidR="00A97E2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да постоји писана преписка коју је она водила са представницима Аустријске Амбасаде и рекла је да је њихов одговор био да ће се </w:t>
      </w:r>
      <w:r w:rsidR="009470DC">
        <w:rPr>
          <w:rFonts w:ascii="Times New Roman" w:hAnsi="Times New Roman" w:cs="Times New Roman"/>
          <w:sz w:val="24"/>
          <w:szCs w:val="24"/>
          <w:lang w:val="sr-Cyrl-RS"/>
        </w:rPr>
        <w:t xml:space="preserve">Одбору </w:t>
      </w:r>
      <w:r w:rsidR="00A97E21" w:rsidRPr="008A48C7">
        <w:rPr>
          <w:rFonts w:ascii="Times New Roman" w:hAnsi="Times New Roman" w:cs="Times New Roman"/>
          <w:sz w:val="24"/>
          <w:szCs w:val="24"/>
          <w:lang w:val="sr-Cyrl-RS"/>
        </w:rPr>
        <w:t>јавити директор Аустријског културног форума</w:t>
      </w:r>
      <w:r w:rsidR="009470DC">
        <w:rPr>
          <w:rFonts w:ascii="Times New Roman" w:hAnsi="Times New Roman" w:cs="Times New Roman"/>
          <w:sz w:val="24"/>
          <w:szCs w:val="24"/>
          <w:lang w:val="sr-Cyrl-RS"/>
        </w:rPr>
        <w:t xml:space="preserve"> са којим ће се и обавити посебан састанак</w:t>
      </w:r>
      <w:r w:rsidR="00A97E2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, али да </w:t>
      </w:r>
      <w:r w:rsidR="00F35500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A97E21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састанка никада није дошло.</w:t>
      </w:r>
    </w:p>
    <w:p w:rsidR="00A97E21" w:rsidRPr="008A48C7" w:rsidRDefault="00A97E21" w:rsidP="00BF3C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>Предложила је да секретар Одбора, пошаље целокупну преписку коју је она</w:t>
      </w:r>
      <w:r w:rsidR="009E61CB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водила са представницима Аустријског културног форума и да након што се детаљније упознају са преписком, заједнички покушају да иницирају састанак.</w:t>
      </w:r>
    </w:p>
    <w:p w:rsidR="00A97E21" w:rsidRPr="008A48C7" w:rsidRDefault="008E4410" w:rsidP="00BF3C1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предлогом Милорада Цветановића о одржавању седнице Одбора 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на којој би се расправљало о пријему, 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такозване државе Косово у Унеско,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р</w:t>
      </w:r>
      <w:r w:rsidR="009E61CB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екла је да </w:t>
      </w:r>
      <w:r w:rsidR="009E61CB" w:rsidRPr="008A48C7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</w:t>
      </w:r>
      <w:r w:rsidR="009E61CB" w:rsidRPr="008A48C7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E61CB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1. алинеја прва Пословника Народне скупштине, председник одбора може да сазове седницу одбора</w:t>
      </w:r>
      <w:r w:rsidR="00E75A54" w:rsidRPr="008A48C7">
        <w:rPr>
          <w:rFonts w:ascii="Times New Roman" w:hAnsi="Times New Roman" w:cs="Times New Roman"/>
          <w:sz w:val="24"/>
          <w:szCs w:val="24"/>
          <w:lang w:val="sr-Cyrl-CS"/>
        </w:rPr>
        <w:t>, као и да предложи дневни ред за ту седницу</w:t>
      </w:r>
      <w:r w:rsidR="009E61CB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, али да </w:t>
      </w:r>
      <w:r w:rsidR="00E75A54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9E61CB" w:rsidRPr="008A48C7">
        <w:rPr>
          <w:rFonts w:ascii="Times New Roman" w:hAnsi="Times New Roman" w:cs="Times New Roman"/>
          <w:sz w:val="24"/>
          <w:szCs w:val="24"/>
          <w:lang w:val="sr-Cyrl-CS"/>
        </w:rPr>
        <w:t>такође</w:t>
      </w:r>
      <w:r w:rsidRPr="008A48C7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E61CB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 члана 71. ст</w:t>
      </w:r>
      <w:r w:rsidR="009E61CB" w:rsidRPr="008A48C7">
        <w:rPr>
          <w:rFonts w:ascii="Times New Roman" w:hAnsi="Times New Roman" w:cs="Times New Roman"/>
          <w:sz w:val="24"/>
          <w:szCs w:val="24"/>
          <w:lang w:val="uz-Cyrl-UZ"/>
        </w:rPr>
        <w:t>ав</w:t>
      </w:r>
      <w:r w:rsidR="009E61CB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1. Пословника</w:t>
      </w:r>
      <w:r w:rsidR="00E75A54" w:rsidRPr="008A48C7">
        <w:rPr>
          <w:rFonts w:ascii="Times New Roman" w:hAnsi="Times New Roman" w:cs="Times New Roman"/>
          <w:sz w:val="24"/>
          <w:szCs w:val="24"/>
          <w:lang w:val="sr-Cyrl-CS"/>
        </w:rPr>
        <w:t>, председник одбора</w:t>
      </w:r>
      <w:r w:rsidR="009E61CB" w:rsidRPr="008A48C7">
        <w:rPr>
          <w:rFonts w:ascii="Times New Roman" w:hAnsi="Times New Roman" w:cs="Times New Roman"/>
          <w:sz w:val="24"/>
          <w:szCs w:val="24"/>
          <w:lang w:val="sr-Cyrl-CS"/>
        </w:rPr>
        <w:t xml:space="preserve"> дужан да седницу одбора сазове на захтев најмање трећине од укупног броја чланова одбора.</w:t>
      </w:r>
    </w:p>
    <w:p w:rsidR="00E75A54" w:rsidRPr="008A48C7" w:rsidRDefault="00E75A54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Истакла је да она у потпуности подржава одржавање седнице Одбора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али да сматра да би имало већу тежину уколико би чланови Одбора поднели захтев за одржавање седнице, као и да у самом захтеву наведу кога би од гостију позвали на седницу.</w:t>
      </w:r>
    </w:p>
    <w:p w:rsidR="00A577B7" w:rsidRPr="008A48C7" w:rsidRDefault="00C535EF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Нагласила је да сматра да би на седницу </w:t>
      </w:r>
      <w:r w:rsidR="0094370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Одбора 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требало позвати министра културе и информисања, представни</w:t>
      </w:r>
      <w:r w:rsidR="007C5D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ке </w:t>
      </w:r>
      <w:r w:rsidR="0094370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Министарства спољних послова и Канцеларије за сарадњу са Унеско</w:t>
      </w:r>
      <w:r w:rsidR="007C5D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м.</w:t>
      </w:r>
    </w:p>
    <w:p w:rsidR="007C5DE6" w:rsidRPr="008A48C7" w:rsidRDefault="007C5DE6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Замолила је Милорада Цветановића да се након 31. </w:t>
      </w:r>
      <w:r w:rsidR="009470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седнице Одбора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договори са секретаром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Одбора</w:t>
      </w:r>
      <w:r w:rsidR="009470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како би се </w:t>
      </w:r>
      <w:r w:rsidR="009470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предложена 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седница </w:t>
      </w:r>
      <w:r w:rsidR="009470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Одбора 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добро припремила и како би били позвани сви релевантни гости.</w:t>
      </w:r>
    </w:p>
    <w:p w:rsidR="007418E6" w:rsidRPr="008A48C7" w:rsidRDefault="007418E6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883E1B" w:rsidRDefault="007418E6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Мирко Крлић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је подржао предлог Милорада Цветано</w:t>
      </w:r>
      <w:r w:rsidR="009470DC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вића о одржавању седнице Одбора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на којој би се расправљало о пријему та</w:t>
      </w:r>
      <w:r w:rsidR="00883E1B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козване државе Косово у Унеско</w:t>
      </w:r>
      <w:r w:rsidR="00883E1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418E6" w:rsidRPr="008A48C7" w:rsidRDefault="00883E1B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</w:t>
      </w:r>
      <w:r w:rsidR="0094370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стакао је да сматра да би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поред већ наведених гостију</w:t>
      </w:r>
      <w:r w:rsidR="0094370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било </w:t>
      </w:r>
      <w:r w:rsidR="00E41CF7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битно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94370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да се </w:t>
      </w:r>
      <w:r w:rsidR="00E41CF7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на седницу Одбора </w:t>
      </w:r>
      <w:r w:rsidR="0094370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позову и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представници Српске православне цркве, </w:t>
      </w:r>
      <w:r w:rsidR="00943709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као и 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Републичког </w:t>
      </w:r>
      <w:r w:rsidR="00DF24F5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завода за заштиту споменика културе</w:t>
      </w:r>
      <w:r w:rsidR="00EB1461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.</w:t>
      </w:r>
    </w:p>
    <w:p w:rsidR="007418E6" w:rsidRPr="008A48C7" w:rsidRDefault="00EB1461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Нагласио је</w:t>
      </w:r>
      <w:r w:rsidR="007418E6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да је од изузетне важности да Одбор за културу и информисање има јасан став по овом питању.</w:t>
      </w:r>
    </w:p>
    <w:p w:rsidR="00964051" w:rsidRPr="008A48C7" w:rsidRDefault="00964051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964051" w:rsidRPr="008A48C7" w:rsidRDefault="00964051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Милорад Цветановић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је истакао да сматра да је свеједно да ли ће се седница сазвати на предлог председника Одбора, или на захтев најмање једне трећине од укупног броја чланова Одбора.</w:t>
      </w:r>
    </w:p>
    <w:p w:rsidR="00964051" w:rsidRPr="008A48C7" w:rsidRDefault="00964051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Поновио је да ј</w:t>
      </w:r>
      <w:r w:rsidR="00E41CF7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е због заседања Извршног одбора 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Унеска потребно одржати седницу Одбора за културу и информисање у што краћем року, са само једном тачком Дневног реда.</w:t>
      </w:r>
    </w:p>
    <w:p w:rsidR="00964051" w:rsidRPr="008A48C7" w:rsidRDefault="00964051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DF64F5" w:rsidRPr="008A48C7" w:rsidRDefault="00964051" w:rsidP="00BF3C1B">
      <w:pPr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 w:rsidRPr="008A48C7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Весна Марјановић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је нагласила да </w:t>
      </w:r>
      <w:r w:rsidR="00FC2C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чланови Одбора </w:t>
      </w:r>
      <w:r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све своје предлоге</w:t>
      </w:r>
      <w:r w:rsidR="004D7617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у вези са заказивањем и одржавањем седнице на којој би се расправљало о пријему </w:t>
      </w:r>
      <w:r w:rsidR="00FC2C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такозване државе Косово</w:t>
      </w:r>
      <w:r w:rsidR="008F025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025F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у Унеско</w:t>
      </w:r>
      <w:r w:rsidR="00FC2C7D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 доставе</w:t>
      </w:r>
      <w:r w:rsidR="004D7617" w:rsidRPr="008A48C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у што краћем року секретару Одбора.</w:t>
      </w:r>
    </w:p>
    <w:p w:rsidR="00DF64F5" w:rsidRPr="008A48C7" w:rsidRDefault="00DF64F5" w:rsidP="00DF64F5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64F5" w:rsidRPr="008A48C7" w:rsidRDefault="00DF64F5" w:rsidP="00DF64F5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завршена у </w:t>
      </w:r>
      <w:r w:rsidR="001F0F70" w:rsidRPr="008A48C7">
        <w:rPr>
          <w:rFonts w:ascii="Times New Roman" w:hAnsi="Times New Roman" w:cs="Times New Roman"/>
          <w:sz w:val="24"/>
          <w:szCs w:val="24"/>
        </w:rPr>
        <w:t>12</w:t>
      </w:r>
      <w:r w:rsidR="001F0F70" w:rsidRPr="008A48C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F0F70" w:rsidRPr="008A48C7">
        <w:rPr>
          <w:rFonts w:ascii="Times New Roman" w:hAnsi="Times New Roman" w:cs="Times New Roman"/>
          <w:sz w:val="24"/>
          <w:szCs w:val="24"/>
        </w:rPr>
        <w:t>35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    СЕКРЕТАР ОДБОРА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ПРЕДСЕДНИЦА ОДБОРА</w:t>
      </w:r>
    </w:p>
    <w:p w:rsidR="00DF64F5" w:rsidRPr="008A48C7" w:rsidRDefault="00DF64F5" w:rsidP="00DF64F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__________________________      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__________________________</w:t>
      </w:r>
    </w:p>
    <w:p w:rsidR="00DF64F5" w:rsidRPr="008A48C7" w:rsidRDefault="00DF64F5" w:rsidP="00DF64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27691F"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5D46D3">
        <w:rPr>
          <w:rFonts w:ascii="Times New Roman" w:hAnsi="Times New Roman" w:cs="Times New Roman"/>
          <w:sz w:val="24"/>
          <w:szCs w:val="24"/>
          <w:lang w:val="sr-Cyrl-RS"/>
        </w:rPr>
        <w:t>Сања Пецељ</w:t>
      </w:r>
      <w:bookmarkStart w:id="0" w:name="_GoBack"/>
      <w:bookmarkEnd w:id="0"/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8A48C7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Весна Марјановић</w:t>
      </w:r>
    </w:p>
    <w:p w:rsidR="00DF64F5" w:rsidRPr="008A48C7" w:rsidRDefault="00DF64F5" w:rsidP="00DF64F5">
      <w:pPr>
        <w:jc w:val="both"/>
      </w:pPr>
    </w:p>
    <w:p w:rsidR="00DF64F5" w:rsidRPr="008A48C7" w:rsidRDefault="00DF64F5" w:rsidP="00DF64F5">
      <w:pPr>
        <w:jc w:val="both"/>
      </w:pPr>
    </w:p>
    <w:p w:rsidR="00DF64F5" w:rsidRPr="008A48C7" w:rsidRDefault="00DF64F5" w:rsidP="00DF64F5">
      <w:pPr>
        <w:jc w:val="both"/>
      </w:pPr>
    </w:p>
    <w:p w:rsidR="00DF64F5" w:rsidRPr="008A48C7" w:rsidRDefault="00DF64F5" w:rsidP="00DF64F5"/>
    <w:p w:rsidR="00DF64F5" w:rsidRPr="008A48C7" w:rsidRDefault="00DF64F5" w:rsidP="00DF64F5"/>
    <w:p w:rsidR="00DF64F5" w:rsidRPr="008A48C7" w:rsidRDefault="00DF64F5" w:rsidP="00DF64F5"/>
    <w:p w:rsidR="00DF64F5" w:rsidRPr="008A48C7" w:rsidRDefault="00DF64F5" w:rsidP="00DF64F5"/>
    <w:p w:rsidR="00DF64F5" w:rsidRPr="008A48C7" w:rsidRDefault="00DF64F5" w:rsidP="00DF64F5"/>
    <w:p w:rsidR="00DF64F5" w:rsidRPr="008A48C7" w:rsidRDefault="00DF64F5" w:rsidP="00DF64F5"/>
    <w:p w:rsidR="006A26C9" w:rsidRPr="008A48C7" w:rsidRDefault="006A26C9"/>
    <w:sectPr w:rsidR="006A26C9" w:rsidRPr="008A48C7" w:rsidSect="00972F4A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66" w:rsidRDefault="003B4B66">
      <w:r>
        <w:separator/>
      </w:r>
    </w:p>
  </w:endnote>
  <w:endnote w:type="continuationSeparator" w:id="0">
    <w:p w:rsidR="003B4B66" w:rsidRDefault="003B4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6687977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2F4A" w:rsidRDefault="006A08D7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5D46D3">
          <w:t>4</w:t>
        </w:r>
        <w:r>
          <w:fldChar w:fldCharType="end"/>
        </w:r>
      </w:p>
    </w:sdtContent>
  </w:sdt>
  <w:p w:rsidR="00972F4A" w:rsidRDefault="003B4B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66" w:rsidRDefault="003B4B66">
      <w:r>
        <w:separator/>
      </w:r>
    </w:p>
  </w:footnote>
  <w:footnote w:type="continuationSeparator" w:id="0">
    <w:p w:rsidR="003B4B66" w:rsidRDefault="003B4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8E20EBAE"/>
    <w:lvl w:ilvl="0" w:tplc="37A89EC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0644EDD"/>
    <w:multiLevelType w:val="hybridMultilevel"/>
    <w:tmpl w:val="5DC0143E"/>
    <w:lvl w:ilvl="0" w:tplc="83E2F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4F5"/>
    <w:rsid w:val="000C5A8E"/>
    <w:rsid w:val="000D5E10"/>
    <w:rsid w:val="000F7240"/>
    <w:rsid w:val="0010093D"/>
    <w:rsid w:val="00171BC2"/>
    <w:rsid w:val="001F0F70"/>
    <w:rsid w:val="00202BA8"/>
    <w:rsid w:val="002220AB"/>
    <w:rsid w:val="0022485D"/>
    <w:rsid w:val="002555A8"/>
    <w:rsid w:val="0027691F"/>
    <w:rsid w:val="002868F0"/>
    <w:rsid w:val="002C19DA"/>
    <w:rsid w:val="002D592C"/>
    <w:rsid w:val="00361271"/>
    <w:rsid w:val="003B4B66"/>
    <w:rsid w:val="003E63E7"/>
    <w:rsid w:val="00486769"/>
    <w:rsid w:val="004946BF"/>
    <w:rsid w:val="004D7617"/>
    <w:rsid w:val="0058686D"/>
    <w:rsid w:val="005B0736"/>
    <w:rsid w:val="005C7E5F"/>
    <w:rsid w:val="005D272C"/>
    <w:rsid w:val="005D46D3"/>
    <w:rsid w:val="00634907"/>
    <w:rsid w:val="0067395B"/>
    <w:rsid w:val="006810DD"/>
    <w:rsid w:val="00685B33"/>
    <w:rsid w:val="006A08D7"/>
    <w:rsid w:val="006A26C9"/>
    <w:rsid w:val="006A70DC"/>
    <w:rsid w:val="006A79D9"/>
    <w:rsid w:val="006E6FD8"/>
    <w:rsid w:val="007418E6"/>
    <w:rsid w:val="00770DEB"/>
    <w:rsid w:val="00776E55"/>
    <w:rsid w:val="007C5DE6"/>
    <w:rsid w:val="007D186C"/>
    <w:rsid w:val="007E0A00"/>
    <w:rsid w:val="00832A91"/>
    <w:rsid w:val="00844CAD"/>
    <w:rsid w:val="00861287"/>
    <w:rsid w:val="00883E1B"/>
    <w:rsid w:val="008A48C7"/>
    <w:rsid w:val="008E4410"/>
    <w:rsid w:val="008F025F"/>
    <w:rsid w:val="008F5830"/>
    <w:rsid w:val="00943709"/>
    <w:rsid w:val="009470DC"/>
    <w:rsid w:val="00961AB3"/>
    <w:rsid w:val="00964051"/>
    <w:rsid w:val="009A1AE1"/>
    <w:rsid w:val="009E61CB"/>
    <w:rsid w:val="00A577B7"/>
    <w:rsid w:val="00A71E7D"/>
    <w:rsid w:val="00A97E21"/>
    <w:rsid w:val="00AD61A1"/>
    <w:rsid w:val="00AE4448"/>
    <w:rsid w:val="00B86653"/>
    <w:rsid w:val="00BE0667"/>
    <w:rsid w:val="00BF3C1B"/>
    <w:rsid w:val="00C535EF"/>
    <w:rsid w:val="00C565AA"/>
    <w:rsid w:val="00C835F5"/>
    <w:rsid w:val="00CB6A92"/>
    <w:rsid w:val="00CB79A1"/>
    <w:rsid w:val="00CC0553"/>
    <w:rsid w:val="00CE016E"/>
    <w:rsid w:val="00CE7433"/>
    <w:rsid w:val="00D00221"/>
    <w:rsid w:val="00D02BD2"/>
    <w:rsid w:val="00D3373F"/>
    <w:rsid w:val="00D45703"/>
    <w:rsid w:val="00DF24F5"/>
    <w:rsid w:val="00DF64F5"/>
    <w:rsid w:val="00E06F6D"/>
    <w:rsid w:val="00E41CF7"/>
    <w:rsid w:val="00E74C99"/>
    <w:rsid w:val="00E75A54"/>
    <w:rsid w:val="00EB1461"/>
    <w:rsid w:val="00EE22F9"/>
    <w:rsid w:val="00EE583C"/>
    <w:rsid w:val="00EE6D58"/>
    <w:rsid w:val="00EF4378"/>
    <w:rsid w:val="00F35500"/>
    <w:rsid w:val="00F6586D"/>
    <w:rsid w:val="00F86C38"/>
    <w:rsid w:val="00FC2C7D"/>
    <w:rsid w:val="00FC6C2F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F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F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F64F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DF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4F5"/>
    <w:rPr>
      <w:noProof/>
    </w:rPr>
  </w:style>
  <w:style w:type="paragraph" w:styleId="ListParagraph">
    <w:name w:val="List Paragraph"/>
    <w:basedOn w:val="Normal"/>
    <w:uiPriority w:val="34"/>
    <w:qFormat/>
    <w:rsid w:val="006A70DC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D02BD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D02BD2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B79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4F5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64F5"/>
    <w:pPr>
      <w:spacing w:after="0" w:line="240" w:lineRule="auto"/>
    </w:pPr>
    <w:rPr>
      <w:noProof/>
    </w:rPr>
  </w:style>
  <w:style w:type="character" w:styleId="IntenseEmphasis">
    <w:name w:val="Intense Emphasis"/>
    <w:basedOn w:val="DefaultParagraphFont"/>
    <w:uiPriority w:val="21"/>
    <w:qFormat/>
    <w:rsid w:val="00DF64F5"/>
    <w:rPr>
      <w:b/>
      <w:bCs/>
      <w:i/>
      <w:i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DF64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4F5"/>
    <w:rPr>
      <w:noProof/>
    </w:rPr>
  </w:style>
  <w:style w:type="paragraph" w:styleId="ListParagraph">
    <w:name w:val="List Paragraph"/>
    <w:basedOn w:val="Normal"/>
    <w:uiPriority w:val="34"/>
    <w:qFormat/>
    <w:rsid w:val="006A70DC"/>
    <w:pPr>
      <w:ind w:left="720"/>
      <w:contextualSpacing/>
    </w:pPr>
  </w:style>
  <w:style w:type="character" w:customStyle="1" w:styleId="FontStyle27">
    <w:name w:val="Font Style27"/>
    <w:basedOn w:val="DefaultParagraphFont"/>
    <w:uiPriority w:val="99"/>
    <w:rsid w:val="00D02BD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D02BD2"/>
    <w:rPr>
      <w:rFonts w:ascii="Times New Roman" w:hAnsi="Times New Roman" w:cs="Times New Roma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B79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deljaparlamentarizma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3</cp:revision>
  <dcterms:created xsi:type="dcterms:W3CDTF">2015-11-02T14:15:00Z</dcterms:created>
  <dcterms:modified xsi:type="dcterms:W3CDTF">2015-11-10T08:50:00Z</dcterms:modified>
</cp:coreProperties>
</file>